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3B" w:rsidRDefault="0076103B" w:rsidP="00FF24E6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3562847" cy="263879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2167719" cy="61910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+eu_flag_co_fund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94" cy="62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03B" w:rsidRDefault="0076103B" w:rsidP="00FF24E6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76103B" w:rsidRDefault="0076103B" w:rsidP="00FF24E6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FF24E6" w:rsidRDefault="00FF24E6" w:rsidP="00FF24E6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</w:t>
      </w:r>
      <w:r w:rsidRPr="007C3122">
        <w:rPr>
          <w:rFonts w:ascii="Times New Roman" w:hAnsi="Times New Roman" w:cs="Times New Roman"/>
          <w:b/>
          <w:sz w:val="24"/>
          <w:szCs w:val="24"/>
        </w:rPr>
        <w:t xml:space="preserve"> значи GREELCO?</w:t>
      </w:r>
    </w:p>
    <w:p w:rsidR="00FF24E6" w:rsidRPr="007C3122" w:rsidRDefault="00FF24E6" w:rsidP="00FF24E6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FF24E6" w:rsidRDefault="00FF24E6" w:rsidP="00FF24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GREELCО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је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скраће</w:t>
      </w:r>
      <w:r>
        <w:rPr>
          <w:rStyle w:val="y2iqfc"/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sz w:val="24"/>
          <w:szCs w:val="24"/>
        </w:rPr>
        <w:t>од</w:t>
      </w:r>
      <w:proofErr w:type="spellEnd"/>
      <w:r w:rsidR="00F95AE3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7C3122">
        <w:rPr>
          <w:rFonts w:ascii="Times New Roman" w:hAnsi="Times New Roman" w:cs="Times New Roman"/>
          <w:sz w:val="24"/>
          <w:szCs w:val="24"/>
        </w:rPr>
        <w:t>Green Learning Community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F95AE3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Еразмус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уније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укључуј</w:t>
      </w:r>
      <w:r w:rsidR="00EA1EBC">
        <w:rPr>
          <w:rStyle w:val="y2iqfc"/>
          <w:rFonts w:ascii="Times New Roman" w:hAnsi="Times New Roman" w:cs="Times New Roman"/>
          <w:sz w:val="24"/>
          <w:szCs w:val="24"/>
        </w:rPr>
        <w:t>е</w:t>
      </w:r>
      <w:proofErr w:type="spellEnd"/>
      <w:r w:rsidR="00EA1EBC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BC">
        <w:rPr>
          <w:rStyle w:val="y2iqfc"/>
          <w:rFonts w:ascii="Times New Roman" w:hAnsi="Times New Roman" w:cs="Times New Roman"/>
          <w:sz w:val="24"/>
          <w:szCs w:val="24"/>
        </w:rPr>
        <w:t>партнерство</w:t>
      </w:r>
      <w:proofErr w:type="spellEnd"/>
      <w:r w:rsidR="00EA1EBC">
        <w:rPr>
          <w:rStyle w:val="y2iqfc"/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EA1EBC">
        <w:rPr>
          <w:rStyle w:val="y2iqfc"/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EA1EBC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- 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су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осам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вртића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међу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је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y2iqfc"/>
          <w:rFonts w:ascii="Times New Roman" w:hAnsi="Times New Roman" w:cs="Times New Roman"/>
          <w:sz w:val="24"/>
          <w:szCs w:val="24"/>
        </w:rPr>
        <w:t>наша</w:t>
      </w:r>
      <w:proofErr w:type="spellEnd"/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Чукарица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:rsidR="00FF24E6" w:rsidRPr="007C3122" w:rsidRDefault="00FF24E6" w:rsidP="00FF24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</w:p>
    <w:p w:rsidR="00FF24E6" w:rsidRPr="007C3122" w:rsidRDefault="00FF24E6" w:rsidP="00FF24E6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Зашто</w:t>
      </w:r>
      <w:r w:rsidRPr="007C3122">
        <w:rPr>
          <w:rFonts w:ascii="Times New Roman" w:hAnsi="Times New Roman" w:cs="Times New Roman"/>
          <w:b/>
          <w:sz w:val="24"/>
          <w:szCs w:val="24"/>
        </w:rPr>
        <w:t xml:space="preserve"> GREELCO?</w:t>
      </w:r>
    </w:p>
    <w:p w:rsidR="00FF24E6" w:rsidRPr="007C3122" w:rsidRDefault="00FF24E6" w:rsidP="00FF24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</w:p>
    <w:p w:rsidR="00FF24E6" w:rsidRDefault="00FF24E6" w:rsidP="00FF24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Недавно искуство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које смо имали 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са пандемијом COVID-19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резултирало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је</w:t>
      </w:r>
      <w:proofErr w:type="spellEnd"/>
      <w:r w:rsidR="00F95AE3">
        <w:rPr>
          <w:rStyle w:val="y2iqfc"/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95AE3">
        <w:rPr>
          <w:rStyle w:val="y2iqfc"/>
          <w:rFonts w:ascii="Times New Roman" w:hAnsi="Times New Roman" w:cs="Times New Roman"/>
          <w:sz w:val="24"/>
          <w:szCs w:val="24"/>
        </w:rPr>
        <w:t>професион</w:t>
      </w:r>
      <w:proofErr w:type="spellEnd"/>
      <w:r w:rsidR="00EA1EBC">
        <w:rPr>
          <w:rStyle w:val="y2iqfc"/>
          <w:rFonts w:ascii="Times New Roman" w:hAnsi="Times New Roman" w:cs="Times New Roman"/>
          <w:sz w:val="24"/>
          <w:szCs w:val="24"/>
          <w:lang/>
        </w:rPr>
        <w:t>алн</w:t>
      </w:r>
      <w:proofErr w:type="spellStart"/>
      <w:r w:rsidR="00F95AE3">
        <w:rPr>
          <w:rStyle w:val="y2iqfc"/>
          <w:rFonts w:ascii="Times New Roman" w:hAnsi="Times New Roman" w:cs="Times New Roman"/>
          <w:sz w:val="24"/>
          <w:szCs w:val="24"/>
        </w:rPr>
        <w:t>ом</w:t>
      </w:r>
      <w:proofErr w:type="spellEnd"/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22">
        <w:rPr>
          <w:rStyle w:val="y2iqfc"/>
          <w:rFonts w:ascii="Times New Roman" w:hAnsi="Times New Roman" w:cs="Times New Roman"/>
          <w:sz w:val="24"/>
          <w:szCs w:val="24"/>
        </w:rPr>
        <w:t>из</w:t>
      </w:r>
      <w:r w:rsidR="00F95AE3">
        <w:rPr>
          <w:rStyle w:val="y2iqfc"/>
          <w:rFonts w:ascii="Times New Roman" w:hAnsi="Times New Roman" w:cs="Times New Roman"/>
          <w:sz w:val="24"/>
          <w:szCs w:val="24"/>
        </w:rPr>
        <w:t>олацијом</w:t>
      </w:r>
      <w:proofErr w:type="spellEnd"/>
      <w:r w:rsidR="001F52C8">
        <w:rPr>
          <w:rStyle w:val="y2iqfc"/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F52C8">
        <w:rPr>
          <w:rStyle w:val="y2iqfc"/>
          <w:rFonts w:ascii="Times New Roman" w:hAnsi="Times New Roman" w:cs="Times New Roman"/>
          <w:sz w:val="24"/>
          <w:szCs w:val="24"/>
        </w:rPr>
        <w:t>многих</w:t>
      </w:r>
      <w:proofErr w:type="spellEnd"/>
      <w:r w:rsidR="001F52C8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C8">
        <w:rPr>
          <w:rStyle w:val="y2iqfc"/>
          <w:rFonts w:ascii="Times New Roman" w:hAnsi="Times New Roman" w:cs="Times New Roman"/>
          <w:sz w:val="24"/>
          <w:szCs w:val="24"/>
        </w:rPr>
        <w:t>практичара</w:t>
      </w:r>
      <w:proofErr w:type="spellEnd"/>
      <w:r w:rsidR="001F52C8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r w:rsidR="00F95AE3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1F52C8">
        <w:rPr>
          <w:rStyle w:val="y2iqfc"/>
          <w:rFonts w:ascii="Times New Roman" w:hAnsi="Times New Roman" w:cs="Times New Roman"/>
          <w:sz w:val="24"/>
          <w:szCs w:val="24"/>
        </w:rPr>
        <w:t>јер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су могућности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њиховох 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>међусобног повезив</w:t>
      </w:r>
      <w:r>
        <w:rPr>
          <w:rStyle w:val="y2iqfc"/>
          <w:rFonts w:ascii="Times New Roman" w:hAnsi="Times New Roman" w:cs="Times New Roman"/>
          <w:sz w:val="24"/>
          <w:szCs w:val="24"/>
        </w:rPr>
        <w:t>ања и размене праксе</w:t>
      </w:r>
      <w:r w:rsidR="00242C3C">
        <w:rPr>
          <w:rStyle w:val="y2iqfc"/>
          <w:rFonts w:ascii="Times New Roman" w:hAnsi="Times New Roman" w:cs="Times New Roman"/>
          <w:sz w:val="24"/>
          <w:szCs w:val="24"/>
        </w:rPr>
        <w:t xml:space="preserve"> током тог периода</w:t>
      </w:r>
      <w:r w:rsidR="00F95AE3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</w:rPr>
        <w:t>биле знатно смањене. Искуства током ванредне глобалне ситуације показала су колико је важно усвајати нове вештине дигиталне комуникације, односно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да је потребно ојачати </w:t>
      </w:r>
      <w:r>
        <w:rPr>
          <w:rStyle w:val="y2iqfc"/>
          <w:rFonts w:ascii="Times New Roman" w:hAnsi="Times New Roman" w:cs="Times New Roman"/>
          <w:sz w:val="24"/>
          <w:szCs w:val="24"/>
        </w:rPr>
        <w:t>дигиталне вештине васпитача, тј. практичара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>. Комби</w:t>
      </w:r>
      <w:r>
        <w:rPr>
          <w:rStyle w:val="y2iqfc"/>
          <w:rFonts w:ascii="Times New Roman" w:hAnsi="Times New Roman" w:cs="Times New Roman"/>
          <w:sz w:val="24"/>
          <w:szCs w:val="24"/>
        </w:rPr>
        <w:t>нација ова два фактора подстак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>ла је идеју о стварањ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у </w:t>
      </w:r>
      <w:r w:rsidR="000F6E4B" w:rsidRPr="000F6E4B">
        <w:rPr>
          <w:rFonts w:ascii="Times New Roman" w:hAnsi="Times New Roman" w:cs="Times New Roman"/>
          <w:sz w:val="24"/>
          <w:szCs w:val="24"/>
        </w:rPr>
        <w:t>GREELCO</w:t>
      </w:r>
      <w:r w:rsidR="000F6E4B">
        <w:rPr>
          <w:rStyle w:val="y2iqfc"/>
          <w:rFonts w:ascii="Times New Roman" w:hAnsi="Times New Roman" w:cs="Times New Roman"/>
          <w:sz w:val="24"/>
          <w:szCs w:val="24"/>
        </w:rPr>
        <w:t xml:space="preserve"> пројекта, као резултат </w:t>
      </w:r>
      <w:r>
        <w:rPr>
          <w:rStyle w:val="y2iqfc"/>
          <w:rFonts w:ascii="Times New Roman" w:hAnsi="Times New Roman" w:cs="Times New Roman"/>
          <w:sz w:val="24"/>
          <w:szCs w:val="24"/>
        </w:rPr>
        <w:t>плодоносне међународне сарадње</w:t>
      </w:r>
      <w:r w:rsidR="000F6E4B">
        <w:rPr>
          <w:rStyle w:val="y2iqfc"/>
          <w:rFonts w:ascii="Times New Roman" w:hAnsi="Times New Roman" w:cs="Times New Roman"/>
          <w:sz w:val="24"/>
          <w:szCs w:val="24"/>
        </w:rPr>
        <w:t>,</w:t>
      </w:r>
      <w:r w:rsidR="00C25B00">
        <w:rPr>
          <w:rStyle w:val="y2iqfc"/>
          <w:rFonts w:ascii="Times New Roman" w:hAnsi="Times New Roman" w:cs="Times New Roman"/>
          <w:sz w:val="24"/>
          <w:szCs w:val="24"/>
        </w:rPr>
        <w:t xml:space="preserve"> којом би могло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да</w:t>
      </w:r>
      <w:r w:rsidR="00C25B00">
        <w:rPr>
          <w:rStyle w:val="y2iqfc"/>
          <w:rFonts w:ascii="Times New Roman" w:hAnsi="Times New Roman" w:cs="Times New Roman"/>
          <w:sz w:val="24"/>
          <w:szCs w:val="24"/>
        </w:rPr>
        <w:t xml:space="preserve"> се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допре 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>до већег броја заинтересован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их практичара који </w:t>
      </w:r>
      <w:r w:rsidR="00C25B00">
        <w:rPr>
          <w:rStyle w:val="y2iqfc"/>
          <w:rFonts w:ascii="Times New Roman" w:hAnsi="Times New Roman" w:cs="Times New Roman"/>
          <w:sz w:val="24"/>
          <w:szCs w:val="24"/>
        </w:rPr>
        <w:t>ће у дигиталном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окружењу реализ</w:t>
      </w:r>
      <w:r w:rsidR="00C25B00">
        <w:rPr>
          <w:rStyle w:val="y2iqfc"/>
          <w:rFonts w:ascii="Times New Roman" w:hAnsi="Times New Roman" w:cs="Times New Roman"/>
          <w:sz w:val="24"/>
          <w:szCs w:val="24"/>
        </w:rPr>
        <w:t>овати и посећивати  виртуелне студијске туре и посете</w:t>
      </w:r>
      <w:r w:rsidR="00F95AE3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C25B00">
        <w:rPr>
          <w:rStyle w:val="y2iqfc"/>
          <w:rFonts w:ascii="Times New Roman" w:hAnsi="Times New Roman" w:cs="Times New Roman"/>
          <w:sz w:val="24"/>
          <w:szCs w:val="24"/>
        </w:rPr>
        <w:t>и</w:t>
      </w:r>
      <w:r w:rsidR="00F95AE3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</w:rPr>
        <w:t>упознати се различитим праксама и контекстима</w:t>
      </w:r>
      <w:r w:rsidR="000F6E4B">
        <w:rPr>
          <w:rStyle w:val="y2iqfc"/>
          <w:rFonts w:ascii="Times New Roman" w:hAnsi="Times New Roman" w:cs="Times New Roman"/>
          <w:sz w:val="24"/>
          <w:szCs w:val="24"/>
        </w:rPr>
        <w:t xml:space="preserve"> у</w:t>
      </w:r>
      <w:r w:rsidR="00F95AE3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0F6E4B">
        <w:rPr>
          <w:rStyle w:val="y2iqfc"/>
          <w:rFonts w:ascii="Times New Roman" w:hAnsi="Times New Roman" w:cs="Times New Roman"/>
          <w:sz w:val="24"/>
          <w:szCs w:val="24"/>
        </w:rPr>
        <w:t>међународном окружењу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:rsidR="00FF24E6" w:rsidRPr="007C3122" w:rsidRDefault="00FF24E6" w:rsidP="00FF24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</w:p>
    <w:p w:rsidR="00FF24E6" w:rsidRPr="00F40D18" w:rsidRDefault="00FF24E6" w:rsidP="00FF24E6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Главни циљ </w:t>
      </w:r>
      <w:r w:rsidRPr="00F40D18">
        <w:rPr>
          <w:rFonts w:ascii="Times New Roman" w:hAnsi="Times New Roman" w:cs="Times New Roman"/>
          <w:b/>
          <w:sz w:val="24"/>
          <w:szCs w:val="24"/>
        </w:rPr>
        <w:t>GREELCO пројекта</w:t>
      </w:r>
    </w:p>
    <w:p w:rsidR="00FF24E6" w:rsidRPr="00F40D18" w:rsidRDefault="00FF24E6" w:rsidP="00FF24E6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FF24E6" w:rsidRDefault="00FF24E6" w:rsidP="00FF24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>Пројекат има за циљ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да ст</w:t>
      </w:r>
      <w:r>
        <w:rPr>
          <w:rStyle w:val="y2iqfc"/>
          <w:rFonts w:ascii="Times New Roman" w:hAnsi="Times New Roman" w:cs="Times New Roman"/>
          <w:sz w:val="24"/>
          <w:szCs w:val="24"/>
        </w:rPr>
        <w:t>вори заједницу за стицање и унапређење знања у ,,онлајн“ окружењу,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која </w:t>
      </w:r>
      <w:r>
        <w:rPr>
          <w:rStyle w:val="y2iqfc"/>
          <w:rFonts w:ascii="Times New Roman" w:hAnsi="Times New Roman" w:cs="Times New Roman"/>
          <w:sz w:val="24"/>
          <w:szCs w:val="24"/>
        </w:rPr>
        <w:t>ће повезивати</w:t>
      </w:r>
      <w:r w:rsidR="00F95AE3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</w:rPr>
        <w:t>васпитаче и професионалце који се баве предшколским васпитањем и образовањем деце до поласка у школу,  пружајући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им прилику да унапреде своје диги</w:t>
      </w:r>
      <w:r>
        <w:rPr>
          <w:rStyle w:val="y2iqfc"/>
          <w:rFonts w:ascii="Times New Roman" w:hAnsi="Times New Roman" w:cs="Times New Roman"/>
          <w:sz w:val="24"/>
          <w:szCs w:val="24"/>
        </w:rPr>
        <w:t>талне компетенције, поделе своја стручна знања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>, као и да размотре и унапреде своју праксу.</w:t>
      </w:r>
    </w:p>
    <w:p w:rsidR="00FF24E6" w:rsidRPr="007C3122" w:rsidRDefault="00FF24E6" w:rsidP="00FF24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</w:p>
    <w:p w:rsidR="00FF24E6" w:rsidRPr="007C3122" w:rsidRDefault="00FF24E6" w:rsidP="00FF24E6">
      <w:pPr>
        <w:pStyle w:val="HTMLPreformatted"/>
        <w:rPr>
          <w:rStyle w:val="y2iqfc"/>
          <w:rFonts w:ascii="Times New Roman" w:hAnsi="Times New Roman" w:cs="Times New Roman"/>
          <w:b/>
          <w:sz w:val="24"/>
          <w:szCs w:val="24"/>
        </w:rPr>
      </w:pPr>
      <w:r w:rsidRPr="007C3122">
        <w:rPr>
          <w:rStyle w:val="y2iqfc"/>
          <w:rFonts w:ascii="Times New Roman" w:hAnsi="Times New Roman" w:cs="Times New Roman"/>
          <w:b/>
          <w:sz w:val="24"/>
          <w:szCs w:val="24"/>
        </w:rPr>
        <w:t>Како ће GREELCO ово урадити?</w:t>
      </w:r>
    </w:p>
    <w:p w:rsidR="00FF24E6" w:rsidRPr="007C3122" w:rsidRDefault="00FF24E6" w:rsidP="00FF24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</w:p>
    <w:p w:rsidR="00FF24E6" w:rsidRPr="007C3122" w:rsidRDefault="00FF24E6" w:rsidP="00FF24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  <w:r w:rsidRPr="007C3122">
        <w:rPr>
          <w:rStyle w:val="y2iqfc"/>
          <w:rFonts w:ascii="Times New Roman" w:hAnsi="Times New Roman" w:cs="Times New Roman"/>
          <w:sz w:val="24"/>
          <w:szCs w:val="24"/>
        </w:rPr>
        <w:t>Пројекат ће прво оснажити про</w:t>
      </w:r>
      <w:r>
        <w:rPr>
          <w:rStyle w:val="y2iqfc"/>
          <w:rFonts w:ascii="Times New Roman" w:hAnsi="Times New Roman" w:cs="Times New Roman"/>
          <w:sz w:val="24"/>
          <w:szCs w:val="24"/>
        </w:rPr>
        <w:t>фесионалце које се баве децом на раном узрасту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у области дигиталних компетенција тако што ће омогућити професионалцима из </w:t>
      </w:r>
      <w:r w:rsidR="00F95AE3">
        <w:rPr>
          <w:rStyle w:val="y2iqfc"/>
          <w:rFonts w:ascii="Times New Roman" w:hAnsi="Times New Roman" w:cs="Times New Roman"/>
          <w:sz w:val="24"/>
          <w:szCs w:val="24"/>
        </w:rPr>
        <w:t xml:space="preserve">вртића из осам земаља да креирају 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>сет видео записа који</w:t>
      </w:r>
      <w:r>
        <w:rPr>
          <w:rStyle w:val="y2iqfc"/>
          <w:rFonts w:ascii="Times New Roman" w:hAnsi="Times New Roman" w:cs="Times New Roman"/>
          <w:sz w:val="24"/>
          <w:szCs w:val="24"/>
        </w:rPr>
        <w:t>ма ће</w:t>
      </w:r>
      <w:r w:rsidR="003B1F92">
        <w:rPr>
          <w:rStyle w:val="y2iqfc"/>
          <w:rFonts w:ascii="Times New Roman" w:hAnsi="Times New Roman" w:cs="Times New Roman"/>
          <w:sz w:val="24"/>
          <w:szCs w:val="24"/>
        </w:rPr>
        <w:t xml:space="preserve"> представи</w:t>
      </w:r>
      <w:r>
        <w:rPr>
          <w:rStyle w:val="y2iqfc"/>
          <w:rFonts w:ascii="Times New Roman" w:hAnsi="Times New Roman" w:cs="Times New Roman"/>
          <w:sz w:val="24"/>
          <w:szCs w:val="24"/>
        </w:rPr>
        <w:t>ти њихову установу/вртић</w:t>
      </w:r>
      <w:r w:rsidR="00F95AE3">
        <w:rPr>
          <w:rStyle w:val="y2iqfc"/>
          <w:rFonts w:ascii="Times New Roman" w:hAnsi="Times New Roman" w:cs="Times New Roman"/>
          <w:sz w:val="24"/>
          <w:szCs w:val="24"/>
        </w:rPr>
        <w:t>,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као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и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њихову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педагошку праксу. Ово ће омогућити сваком вртићу да 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lastRenderedPageBreak/>
        <w:t>организује виртуелну студијску посету ради размене искустава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и размишљања о пракси са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стручњацима из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других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вртића.</w:t>
      </w:r>
    </w:p>
    <w:p w:rsidR="00FF24E6" w:rsidRPr="007C3122" w:rsidRDefault="00FF24E6" w:rsidP="00FF24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</w:p>
    <w:p w:rsidR="00FF24E6" w:rsidRDefault="00FF24E6" w:rsidP="00FF24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Видео снимци и виртуелне студијске посете биће доступни другим </w:t>
      </w:r>
      <w:r>
        <w:rPr>
          <w:rStyle w:val="y2iqfc"/>
          <w:rFonts w:ascii="Times New Roman" w:hAnsi="Times New Roman" w:cs="Times New Roman"/>
          <w:sz w:val="24"/>
          <w:szCs w:val="24"/>
        </w:rPr>
        <w:t>професионалцима који се баве децом раног узраста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на GREELCO дигиталној платформи, која ће ускоро бити доступна.</w:t>
      </w:r>
    </w:p>
    <w:p w:rsidR="00FF24E6" w:rsidRPr="007C3122" w:rsidRDefault="00FF24E6" w:rsidP="00FF24E6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</w:p>
    <w:p w:rsidR="00FF24E6" w:rsidRDefault="00FF24E6" w:rsidP="00FF24E6">
      <w:pPr>
        <w:pStyle w:val="HTMLPreformatted"/>
        <w:rPr>
          <w:rStyle w:val="y2iqfc"/>
          <w:rFonts w:ascii="Times New Roman" w:hAnsi="Times New Roman" w:cs="Times New Roman"/>
          <w:b/>
          <w:sz w:val="24"/>
          <w:szCs w:val="24"/>
        </w:rPr>
      </w:pPr>
      <w:r w:rsidRPr="00CA46D1">
        <w:rPr>
          <w:rStyle w:val="y2iqfc"/>
          <w:rFonts w:ascii="Times New Roman" w:hAnsi="Times New Roman" w:cs="Times New Roman"/>
          <w:b/>
          <w:sz w:val="24"/>
          <w:szCs w:val="24"/>
        </w:rPr>
        <w:t>Ко је</w:t>
      </w:r>
      <w:r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све</w:t>
      </w:r>
      <w:r w:rsidRPr="00CA46D1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укључен</w:t>
      </w:r>
      <w:r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у </w:t>
      </w:r>
      <w:r w:rsidRPr="0002207C">
        <w:rPr>
          <w:rStyle w:val="y2iqfc"/>
          <w:rFonts w:ascii="Times New Roman" w:hAnsi="Times New Roman" w:cs="Times New Roman"/>
          <w:b/>
          <w:sz w:val="24"/>
          <w:szCs w:val="24"/>
        </w:rPr>
        <w:t>GREELCO Еразмус+ пројекат?</w:t>
      </w:r>
    </w:p>
    <w:p w:rsidR="00FF24E6" w:rsidRPr="00D106DD" w:rsidRDefault="00FF24E6" w:rsidP="00FF24E6">
      <w:pPr>
        <w:spacing w:before="100" w:beforeAutospacing="1" w:after="100" w:afterAutospacing="1" w:line="240" w:lineRule="auto"/>
        <w:rPr>
          <w:rStyle w:val="y2iqfc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Поред наше установе </w:t>
      </w:r>
      <w:hyperlink r:id="rId7" w:tgtFrame="_blank" w:history="1">
        <w:r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Predskolska Ustanova "Cukarica", Serbia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укључени 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24E6" w:rsidRPr="0002207C" w:rsidRDefault="005B39D4" w:rsidP="00FF2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F24E6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Educational Research Institute (ERI)</w:t>
        </w:r>
      </w:hyperlink>
      <w:r w:rsidR="00FF24E6">
        <w:rPr>
          <w:rFonts w:ascii="Times New Roman" w:eastAsia="Times New Roman" w:hAnsi="Times New Roman" w:cs="Times New Roman"/>
          <w:sz w:val="24"/>
          <w:szCs w:val="24"/>
        </w:rPr>
        <w:t>, Словенија – ISSA члан</w:t>
      </w:r>
    </w:p>
    <w:p w:rsidR="00FF24E6" w:rsidRPr="0002207C" w:rsidRDefault="005B39D4" w:rsidP="00FF2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F24E6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Hellenic Open University (HOU)</w:t>
        </w:r>
      </w:hyperlink>
      <w:r w:rsidR="00FF24E6" w:rsidRPr="0002207C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F24E6">
        <w:rPr>
          <w:rFonts w:ascii="Times New Roman" w:eastAsia="Times New Roman" w:hAnsi="Times New Roman" w:cs="Times New Roman"/>
          <w:sz w:val="24"/>
          <w:szCs w:val="24"/>
        </w:rPr>
        <w:t>Грчка</w:t>
      </w:r>
    </w:p>
    <w:p w:rsidR="00FF24E6" w:rsidRDefault="005B39D4" w:rsidP="00FF2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FF24E6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Step by Step Association (ISSA)</w:t>
        </w:r>
      </w:hyperlink>
      <w:r w:rsidR="00FF24E6">
        <w:rPr>
          <w:rFonts w:ascii="Times New Roman" w:eastAsia="Times New Roman" w:hAnsi="Times New Roman" w:cs="Times New Roman"/>
          <w:sz w:val="24"/>
          <w:szCs w:val="24"/>
        </w:rPr>
        <w:t>, Холандија</w:t>
      </w:r>
    </w:p>
    <w:p w:rsidR="00FF24E6" w:rsidRPr="0002207C" w:rsidRDefault="00FF24E6" w:rsidP="00FF24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06DD">
        <w:rPr>
          <w:rFonts w:ascii="Times New Roman" w:eastAsia="Times New Roman" w:hAnsi="Times New Roman" w:cs="Times New Roman"/>
          <w:sz w:val="24"/>
          <w:szCs w:val="24"/>
        </w:rPr>
        <w:t xml:space="preserve"> и вртићи из још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D106DD">
        <w:rPr>
          <w:rFonts w:ascii="Times New Roman" w:eastAsia="Times New Roman" w:hAnsi="Times New Roman" w:cs="Times New Roman"/>
          <w:sz w:val="24"/>
          <w:szCs w:val="24"/>
        </w:rPr>
        <w:t xml:space="preserve"> земаља</w:t>
      </w:r>
      <w:r w:rsidRPr="000220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F24E6" w:rsidRPr="0002207C" w:rsidRDefault="005B39D4" w:rsidP="00FF24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F24E6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Elmer, Belgium</w:t>
        </w:r>
      </w:hyperlink>
      <w:r w:rsidR="00FF24E6">
        <w:rPr>
          <w:rFonts w:ascii="Times New Roman" w:eastAsia="Times New Roman" w:hAnsi="Times New Roman" w:cs="Times New Roman"/>
          <w:sz w:val="24"/>
          <w:szCs w:val="24"/>
        </w:rPr>
        <w:t>, Белгија</w:t>
      </w:r>
    </w:p>
    <w:p w:rsidR="00FF24E6" w:rsidRPr="0002207C" w:rsidRDefault="005B39D4" w:rsidP="00FF24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FF24E6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Mateřská škola Šestajovice, Czech Republic</w:t>
        </w:r>
      </w:hyperlink>
      <w:r w:rsidR="00FF24E6">
        <w:rPr>
          <w:rFonts w:ascii="Times New Roman" w:eastAsia="Times New Roman" w:hAnsi="Times New Roman" w:cs="Times New Roman"/>
          <w:sz w:val="24"/>
          <w:szCs w:val="24"/>
        </w:rPr>
        <w:t>, Чешка Република</w:t>
      </w:r>
    </w:p>
    <w:p w:rsidR="00FF24E6" w:rsidRPr="0002207C" w:rsidRDefault="005B39D4" w:rsidP="00FF24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FF24E6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Tartu Lasteaed Pääsupesa, Estonia</w:t>
        </w:r>
      </w:hyperlink>
      <w:r w:rsidR="00FF24E6">
        <w:rPr>
          <w:rFonts w:ascii="Times New Roman" w:eastAsia="Times New Roman" w:hAnsi="Times New Roman" w:cs="Times New Roman"/>
          <w:sz w:val="24"/>
          <w:szCs w:val="24"/>
        </w:rPr>
        <w:t>, Естонија</w:t>
      </w:r>
    </w:p>
    <w:p w:rsidR="00FF24E6" w:rsidRPr="0002207C" w:rsidRDefault="00FF24E6" w:rsidP="00FF24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07C">
        <w:rPr>
          <w:rFonts w:ascii="Times New Roman" w:eastAsia="Times New Roman" w:hAnsi="Times New Roman" w:cs="Times New Roman"/>
          <w:sz w:val="24"/>
          <w:szCs w:val="24"/>
        </w:rPr>
        <w:t>Pitypangos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Közösségért Alapítvány, Мађарска</w:t>
      </w:r>
    </w:p>
    <w:p w:rsidR="00FF24E6" w:rsidRPr="0002207C" w:rsidRDefault="00FF24E6" w:rsidP="00FF24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07C">
        <w:rPr>
          <w:rFonts w:ascii="Times New Roman" w:eastAsia="Times New Roman" w:hAnsi="Times New Roman" w:cs="Times New Roman"/>
          <w:sz w:val="24"/>
          <w:szCs w:val="24"/>
        </w:rPr>
        <w:t>JUODG Femo Kulakov,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Република Северна Македонија</w:t>
      </w:r>
    </w:p>
    <w:p w:rsidR="00FF24E6" w:rsidRPr="0002207C" w:rsidRDefault="005B39D4" w:rsidP="00FF24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FF24E6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Granidita CU Program Prelungit nr.22 Botosani, Romania</w:t>
        </w:r>
      </w:hyperlink>
      <w:r w:rsidR="00FF24E6">
        <w:rPr>
          <w:rFonts w:ascii="Times New Roman" w:eastAsia="Times New Roman" w:hAnsi="Times New Roman" w:cs="Times New Roman"/>
          <w:sz w:val="24"/>
          <w:szCs w:val="24"/>
        </w:rPr>
        <w:t>, Румунија</w:t>
      </w:r>
    </w:p>
    <w:p w:rsidR="00F95AE3" w:rsidRPr="00F95AE3" w:rsidRDefault="005B39D4" w:rsidP="00F95A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FF24E6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Vrtec Bled, Slovenia</w:t>
        </w:r>
      </w:hyperlink>
      <w:r w:rsidR="00FF24E6">
        <w:rPr>
          <w:rFonts w:ascii="Times New Roman" w:eastAsia="Times New Roman" w:hAnsi="Times New Roman" w:cs="Times New Roman"/>
          <w:sz w:val="24"/>
          <w:szCs w:val="24"/>
        </w:rPr>
        <w:t>, Словенија</w:t>
      </w:r>
    </w:p>
    <w:p w:rsidR="00F47D40" w:rsidRDefault="00F47D40"/>
    <w:sectPr w:rsidR="00F47D40" w:rsidSect="00E1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D6E36"/>
    <w:multiLevelType w:val="multilevel"/>
    <w:tmpl w:val="C382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4E6"/>
    <w:rsid w:val="000F6E4B"/>
    <w:rsid w:val="001F52C8"/>
    <w:rsid w:val="00242C3C"/>
    <w:rsid w:val="003B1F92"/>
    <w:rsid w:val="005B39D4"/>
    <w:rsid w:val="0076103B"/>
    <w:rsid w:val="00BE1098"/>
    <w:rsid w:val="00C25B00"/>
    <w:rsid w:val="00E110A8"/>
    <w:rsid w:val="00EA1EBC"/>
    <w:rsid w:val="00F47D40"/>
    <w:rsid w:val="00F95AE3"/>
    <w:rsid w:val="00FF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4E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F24E6"/>
  </w:style>
  <w:style w:type="paragraph" w:styleId="BalloonText">
    <w:name w:val="Balloon Text"/>
    <w:basedOn w:val="Normal"/>
    <w:link w:val="BalloonTextChar"/>
    <w:uiPriority w:val="99"/>
    <w:semiHidden/>
    <w:unhideWhenUsed/>
    <w:rsid w:val="00F9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a.nl/member-page/7522" TargetMode="External"/><Relationship Id="rId13" Type="http://schemas.openxmlformats.org/officeDocument/2006/relationships/hyperlink" Target="https://tartupaasupesa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cukarica.rs/" TargetMode="External"/><Relationship Id="rId12" Type="http://schemas.openxmlformats.org/officeDocument/2006/relationships/hyperlink" Target="http://www.mslodicka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lmer.be/n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vrtec-bled.si/?lang=en" TargetMode="External"/><Relationship Id="rId10" Type="http://schemas.openxmlformats.org/officeDocument/2006/relationships/hyperlink" Target="http://www.issa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p.gr/en/?_gl=1%2Azkgya8%2A_ga%2AMTA4ODIyOTE0MC4xNjgzNjI2OTYx%2A_up%2AMQ.." TargetMode="External"/><Relationship Id="rId14" Type="http://schemas.openxmlformats.org/officeDocument/2006/relationships/hyperlink" Target="https://www.facebook.com/profile.php?id=100057535505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Milos Zorica</cp:lastModifiedBy>
  <cp:revision>15</cp:revision>
  <dcterms:created xsi:type="dcterms:W3CDTF">2023-06-10T10:06:00Z</dcterms:created>
  <dcterms:modified xsi:type="dcterms:W3CDTF">2023-06-13T20:36:00Z</dcterms:modified>
</cp:coreProperties>
</file>