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D93A9D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28575</wp:posOffset>
            </wp:positionV>
            <wp:extent cx="4467225" cy="1743075"/>
            <wp:effectExtent l="19050" t="0" r="9525" b="0"/>
            <wp:wrapNone/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164473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    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</w:t>
      </w:r>
      <w:r w:rsidR="00D93A9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             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4154CF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</w:t>
      </w:r>
      <w:r w:rsidR="00164473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</w:t>
      </w:r>
      <w:r w:rsidR="00D93A9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                  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5F68DC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</w:t>
      </w:r>
      <w:r w:rsidR="002F1CC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30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.06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971A0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-</w:t>
      </w:r>
      <w:r w:rsidR="000454C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 </w:t>
      </w:r>
      <w:r w:rsidR="002F1CC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04</w:t>
      </w:r>
      <w:r w:rsidR="000A7156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2F1CC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7</w:t>
      </w:r>
      <w:r w:rsidR="008F580C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5A49A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202</w:t>
      </w:r>
      <w:r w:rsidR="00CE4A88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5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EA3303" w:rsidRPr="00EA3303" w:rsidRDefault="00EA3303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</w:p>
    <w:tbl>
      <w:tblPr>
        <w:tblpPr w:leftFromText="180" w:rightFromText="180" w:vertAnchor="text" w:horzAnchor="margin" w:tblpY="181"/>
        <w:tblW w:w="145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/>
      </w:tblPr>
      <w:tblGrid>
        <w:gridCol w:w="1458"/>
        <w:gridCol w:w="3330"/>
        <w:gridCol w:w="3405"/>
        <w:gridCol w:w="6374"/>
      </w:tblGrid>
      <w:tr w:rsidR="00D54582" w:rsidRPr="00D75E63" w:rsidTr="00A533F6">
        <w:tc>
          <w:tcPr>
            <w:tcW w:w="1458" w:type="dxa"/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54582" w:rsidRPr="00D75E63" w:rsidRDefault="00D54582" w:rsidP="00EE57A3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A533F6" w:rsidRPr="00D75E63" w:rsidTr="00A533F6">
        <w:trPr>
          <w:trHeight w:val="1088"/>
        </w:trPr>
        <w:tc>
          <w:tcPr>
            <w:tcW w:w="1458" w:type="dxa"/>
            <w:shd w:val="clear" w:color="auto" w:fill="auto"/>
            <w:vAlign w:val="center"/>
          </w:tcPr>
          <w:p w:rsidR="00A533F6" w:rsidRPr="00572B65" w:rsidRDefault="00A533F6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A533F6" w:rsidRPr="00505500" w:rsidRDefault="002F1CCB" w:rsidP="00273971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30</w:t>
            </w:r>
            <w:r w:rsidR="008E54DD">
              <w:rPr>
                <w:rFonts w:ascii="Georgia" w:eastAsia="Batang" w:hAnsi="Georgia" w:cs="Microsoft Sans Serif"/>
                <w:i/>
              </w:rPr>
              <w:t>.06.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2F1CCB" w:rsidRDefault="002F1CCB" w:rsidP="008C7F3A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туњевине и павлаке, хлеб, јогурт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F1CCB" w:rsidRDefault="002F1CCB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Ванилице са орасима,</w:t>
            </w:r>
          </w:p>
          <w:p w:rsidR="00E04940" w:rsidRPr="002F1CCB" w:rsidRDefault="002F1CCB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 чај</w:t>
            </w: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04940" w:rsidRPr="002F1CCB" w:rsidRDefault="002F1CCB" w:rsidP="00A533F6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Пасуљ са поврћем, краставац салата, хлеб, Јабука</w:t>
            </w:r>
          </w:p>
        </w:tc>
      </w:tr>
      <w:tr w:rsidR="00D54582" w:rsidRPr="00D75E63" w:rsidTr="00A533F6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4154CF" w:rsidRDefault="002F1CCB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01.07.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3F6" w:rsidRPr="002F1CCB" w:rsidRDefault="002F1CCB" w:rsidP="00E04940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Џем, путер, хлеб, млеко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27F4" w:rsidRPr="002F1CCB" w:rsidRDefault="002F1CCB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Кукурузни штапићи, јогурт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2F1CCB" w:rsidRDefault="002F1CCB" w:rsidP="00681249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Пуњене паприке са мешаним млевеним месом, кисело млеко, хлеб, Бресква</w:t>
            </w:r>
          </w:p>
        </w:tc>
      </w:tr>
      <w:tr w:rsidR="00D54582" w:rsidRPr="00D75E63" w:rsidTr="008F580C">
        <w:trPr>
          <w:trHeight w:val="1075"/>
        </w:trPr>
        <w:tc>
          <w:tcPr>
            <w:tcW w:w="1458" w:type="dxa"/>
            <w:shd w:val="clear" w:color="auto" w:fill="auto"/>
            <w:vAlign w:val="center"/>
          </w:tcPr>
          <w:p w:rsidR="00D54582" w:rsidRPr="00572B65" w:rsidRDefault="00D54582" w:rsidP="00EE57A3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4154CF" w:rsidRDefault="002F1CCB" w:rsidP="008C7F3A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02.07.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533F6" w:rsidRPr="002F1CCB" w:rsidRDefault="002F1CCB" w:rsidP="00292938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Качамак са сиром, јогурт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0454CF" w:rsidRPr="002F1CCB" w:rsidRDefault="002F1CCB" w:rsidP="00292938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Овсени кекс са чоколадом и сувим воћем, чај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E04940" w:rsidRPr="002F1CCB" w:rsidRDefault="002F1CCB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Ризи бизи са јунећим месом, парадајз салата, хлеб, Јабука</w:t>
            </w:r>
          </w:p>
        </w:tc>
      </w:tr>
      <w:tr w:rsidR="00AE096D" w:rsidRPr="00D75E63" w:rsidTr="008F580C">
        <w:trPr>
          <w:trHeight w:val="827"/>
        </w:trPr>
        <w:tc>
          <w:tcPr>
            <w:tcW w:w="1458" w:type="dxa"/>
            <w:shd w:val="clear" w:color="auto" w:fill="auto"/>
            <w:vAlign w:val="center"/>
          </w:tcPr>
          <w:p w:rsidR="00AE096D" w:rsidRPr="00572B65" w:rsidRDefault="00AE096D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5F68DC" w:rsidRDefault="002F1CCB" w:rsidP="008C7F3A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03.07.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F98" w:rsidRPr="002F1CCB" w:rsidRDefault="002F1CCB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 чај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6D" w:rsidRPr="002F1CCB" w:rsidRDefault="002F1CCB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Гриз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2F1CCB" w:rsidRDefault="002F1CCB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Пилеће печење ( батак и карабатак), прилог шаргарепа и кукуруз, хлеб, Нектарина</w:t>
            </w:r>
          </w:p>
        </w:tc>
      </w:tr>
      <w:tr w:rsidR="00EE57A3" w:rsidRPr="00D75E63" w:rsidTr="008F580C">
        <w:trPr>
          <w:trHeight w:val="820"/>
        </w:trPr>
        <w:tc>
          <w:tcPr>
            <w:tcW w:w="1458" w:type="dxa"/>
            <w:shd w:val="clear" w:color="auto" w:fill="auto"/>
            <w:vAlign w:val="center"/>
          </w:tcPr>
          <w:p w:rsidR="00EE57A3" w:rsidRPr="00572B65" w:rsidRDefault="00EE57A3" w:rsidP="00EE57A3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5F68DC" w:rsidRDefault="002F1CCB" w:rsidP="00055F71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04.07.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1CCB" w:rsidRDefault="002F1CCB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Кајгана, хлеб, </w:t>
            </w:r>
          </w:p>
          <w:p w:rsidR="00EE57A3" w:rsidRPr="002F1CCB" w:rsidRDefault="002F1CCB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какао</w:t>
            </w:r>
          </w:p>
        </w:tc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CCB" w:rsidRDefault="002F1CCB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Медењаци,</w:t>
            </w:r>
          </w:p>
          <w:p w:rsidR="00EE57A3" w:rsidRPr="002F1CCB" w:rsidRDefault="002F1CCB" w:rsidP="005A77C6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сок од брескве</w:t>
            </w:r>
          </w:p>
        </w:tc>
        <w:tc>
          <w:tcPr>
            <w:tcW w:w="6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4940" w:rsidRPr="002F1CCB" w:rsidRDefault="002F1CCB" w:rsidP="00292938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Капама од спанаћа са свињским месом, кисело млеко, хлеб, Јабука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/>
      </w:tblPr>
      <w:tblGrid>
        <w:gridCol w:w="1801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045A54">
        <w:trPr>
          <w:trHeight w:val="407"/>
        </w:trPr>
        <w:tc>
          <w:tcPr>
            <w:tcW w:w="14568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045A54">
        <w:trPr>
          <w:trHeight w:val="360"/>
        </w:trPr>
        <w:tc>
          <w:tcPr>
            <w:tcW w:w="1801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045A54">
        <w:trPr>
          <w:trHeight w:val="460"/>
        </w:trPr>
        <w:tc>
          <w:tcPr>
            <w:tcW w:w="1801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045A54">
        <w:trPr>
          <w:trHeight w:val="460"/>
        </w:trPr>
        <w:tc>
          <w:tcPr>
            <w:tcW w:w="1801" w:type="dxa"/>
            <w:shd w:val="clear" w:color="auto" w:fill="auto"/>
            <w:vAlign w:val="center"/>
          </w:tcPr>
          <w:p w:rsidR="00911C79" w:rsidRPr="002F1CCB" w:rsidRDefault="002F1CCB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4370,04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B382E" w:rsidRPr="002F1CCB" w:rsidRDefault="002F1CCB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35,68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2F1CCB" w:rsidRDefault="002F1CCB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40,53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2F1CCB" w:rsidRDefault="002F1CCB" w:rsidP="00AE096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133,18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2F1CCB" w:rsidRDefault="002F1CCB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517,32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2F1CCB" w:rsidRDefault="002F1CCB" w:rsidP="00AE096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9,51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2F1CCB" w:rsidRDefault="002F1CCB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1421,40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2F1CCB" w:rsidRDefault="002F1CCB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D3CD5" w:rsidRPr="002F1CCB" w:rsidRDefault="002F1CCB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1,13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2F1CCB" w:rsidRDefault="002F1CCB" w:rsidP="005D3CD5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103,68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B382E" w:rsidRPr="002F1CCB" w:rsidRDefault="002F1CCB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5,88</w:t>
            </w:r>
          </w:p>
        </w:tc>
      </w:tr>
    </w:tbl>
    <w:p w:rsidR="00A33C40" w:rsidRDefault="00616432" w:rsidP="00A33C40">
      <w:pPr>
        <w:tabs>
          <w:tab w:val="left" w:pos="540"/>
          <w:tab w:val="left" w:pos="4860"/>
          <w:tab w:val="left" w:pos="5040"/>
          <w:tab w:val="left" w:pos="9000"/>
        </w:tabs>
        <w:jc w:val="center"/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183D0C" w:rsidRPr="00000A71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</w:t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>ЧУКАРИЦА</w:t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801969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 xml:space="preserve"> </w:t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B36798">
        <w:rPr>
          <w:rFonts w:eastAsia="Batang"/>
          <w:color w:val="333399"/>
          <w:sz w:val="20"/>
          <w:szCs w:val="20"/>
          <w:lang w:val="sr-Cyrl-CS"/>
        </w:rPr>
        <w:tab/>
      </w:r>
      <w:r w:rsidR="00801969" w:rsidRPr="00801969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="00801969"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="00801969"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</w:p>
    <w:p w:rsidR="00183D0C" w:rsidRPr="00A61B05" w:rsidRDefault="00183D0C" w:rsidP="00183D0C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 w:rsidR="00ED2BAF">
        <w:rPr>
          <w:rFonts w:eastAsia="Batang"/>
          <w:color w:val="333399"/>
          <w:sz w:val="22"/>
          <w:szCs w:val="22"/>
        </w:rPr>
        <w:t>.</w:t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</w:r>
      <w:r w:rsidR="003A35BA">
        <w:rPr>
          <w:rFonts w:eastAsia="Batang"/>
          <w:color w:val="333399"/>
          <w:sz w:val="22"/>
          <w:szCs w:val="22"/>
        </w:rPr>
        <w:softHyphen/>
        <w:t>_</w:t>
      </w:r>
      <w:r w:rsidR="002F1CCB">
        <w:rPr>
          <w:rFonts w:eastAsia="Batang"/>
          <w:color w:val="333399"/>
          <w:sz w:val="22"/>
          <w:szCs w:val="22"/>
          <w:u w:val="single"/>
        </w:rPr>
        <w:t xml:space="preserve">1559 </w:t>
      </w:r>
      <w:r w:rsidR="00505500">
        <w:rPr>
          <w:rFonts w:eastAsia="Batang"/>
          <w:color w:val="333399"/>
          <w:sz w:val="22"/>
          <w:szCs w:val="22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FF24D0"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2F1CCB">
        <w:rPr>
          <w:rFonts w:eastAsia="Batang"/>
          <w:color w:val="333399"/>
          <w:sz w:val="22"/>
          <w:szCs w:val="22"/>
        </w:rPr>
        <w:t>23</w:t>
      </w:r>
      <w:r w:rsidR="00273971">
        <w:rPr>
          <w:rFonts w:eastAsia="Batang"/>
          <w:color w:val="333399"/>
          <w:sz w:val="22"/>
          <w:szCs w:val="22"/>
        </w:rPr>
        <w:t>.06</w:t>
      </w:r>
      <w:r w:rsidR="00505500">
        <w:rPr>
          <w:rFonts w:eastAsia="Batang"/>
          <w:color w:val="333399"/>
          <w:sz w:val="22"/>
          <w:szCs w:val="22"/>
        </w:rPr>
        <w:t>.</w:t>
      </w:r>
      <w:r w:rsidR="00FF24D0">
        <w:rPr>
          <w:rFonts w:eastAsia="Batang"/>
          <w:color w:val="333399"/>
          <w:sz w:val="22"/>
          <w:szCs w:val="22"/>
          <w:lang w:val="sr-Cyrl-CS"/>
        </w:rPr>
        <w:t>2</w:t>
      </w:r>
      <w:r w:rsidR="005A49AF">
        <w:rPr>
          <w:rFonts w:eastAsia="Batang"/>
          <w:color w:val="333399"/>
          <w:sz w:val="22"/>
          <w:szCs w:val="22"/>
        </w:rPr>
        <w:t>02</w:t>
      </w:r>
      <w:r w:rsidR="00CE4A88">
        <w:rPr>
          <w:rFonts w:eastAsia="Batang"/>
          <w:color w:val="333399"/>
          <w:sz w:val="22"/>
          <w:szCs w:val="22"/>
        </w:rPr>
        <w:t>5</w:t>
      </w:r>
      <w:r w:rsidR="001530E9">
        <w:rPr>
          <w:rFonts w:eastAsia="Batang"/>
          <w:color w:val="333399"/>
          <w:sz w:val="22"/>
          <w:szCs w:val="22"/>
          <w:lang w:val="sr-Cyrl-CS"/>
        </w:rPr>
        <w:t>.</w:t>
      </w:r>
      <w:r w:rsidR="00DA465B"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spellStart"/>
      <w:proofErr w:type="gramStart"/>
      <w:r w:rsidR="007A1643"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  </w:t>
      </w:r>
    </w:p>
    <w:p w:rsidR="00183D0C" w:rsidRPr="00273971" w:rsidRDefault="00183D0C" w:rsidP="00EE57A3">
      <w:pPr>
        <w:rPr>
          <w:rFonts w:eastAsia="Batang"/>
          <w:sz w:val="28"/>
          <w:szCs w:val="28"/>
        </w:rPr>
      </w:pPr>
      <w:r w:rsidRPr="006D3F98">
        <w:rPr>
          <w:rFonts w:eastAsia="Batang"/>
          <w:color w:val="1F497D" w:themeColor="text2"/>
          <w:lang w:val="sr-Cyrl-CS"/>
        </w:rPr>
        <w:t>БЕОГРАД – Пожешка број 28</w:t>
      </w:r>
      <w:r w:rsidR="00FF24D0">
        <w:rPr>
          <w:rFonts w:eastAsia="Batang"/>
          <w:lang w:val="sr-Cyrl-CS"/>
        </w:rPr>
        <w:t xml:space="preserve">   </w:t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FF24D0">
        <w:rPr>
          <w:rFonts w:eastAsia="Batang"/>
          <w:lang w:val="sr-Cyrl-CS"/>
        </w:rPr>
        <w:tab/>
      </w:r>
      <w:r w:rsidR="00273971">
        <w:rPr>
          <w:rFonts w:eastAsia="Batang"/>
          <w:lang w:val="sr-Cyrl-CS"/>
        </w:rPr>
        <w:t xml:space="preserve">                                                      </w:t>
      </w:r>
      <w:proofErr w:type="spellStart"/>
      <w:r w:rsidR="00273971">
        <w:rPr>
          <w:rFonts w:eastAsia="Batang"/>
          <w:i/>
          <w:sz w:val="28"/>
          <w:szCs w:val="28"/>
        </w:rPr>
        <w:t>Мирјана</w:t>
      </w:r>
      <w:proofErr w:type="spellEnd"/>
      <w:r w:rsidR="00273971">
        <w:rPr>
          <w:rFonts w:eastAsia="Batang"/>
          <w:i/>
          <w:sz w:val="28"/>
          <w:szCs w:val="28"/>
        </w:rPr>
        <w:t xml:space="preserve"> </w:t>
      </w:r>
      <w:proofErr w:type="spellStart"/>
      <w:r w:rsidR="00273971">
        <w:rPr>
          <w:rFonts w:eastAsia="Batang"/>
          <w:i/>
          <w:sz w:val="28"/>
          <w:szCs w:val="28"/>
        </w:rPr>
        <w:t>Спасов</w:t>
      </w:r>
      <w:proofErr w:type="spellEnd"/>
    </w:p>
    <w:p w:rsidR="000D3BB5" w:rsidRPr="00D54582" w:rsidRDefault="00E566FC" w:rsidP="00D54582">
      <w:pPr>
        <w:rPr>
          <w:color w:val="333399"/>
          <w:sz w:val="20"/>
          <w:szCs w:val="20"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183D0C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0D3BB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="00616432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 w:rsidR="009A5D82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="00616432"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 w:rsidR="00A61B0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 w:rsidR="00E63C0F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="00E63C0F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1F84"/>
    <w:rsid w:val="00003A66"/>
    <w:rsid w:val="000118C4"/>
    <w:rsid w:val="000131A3"/>
    <w:rsid w:val="00013611"/>
    <w:rsid w:val="0002228C"/>
    <w:rsid w:val="00024BB2"/>
    <w:rsid w:val="00026401"/>
    <w:rsid w:val="0002673C"/>
    <w:rsid w:val="00030DF7"/>
    <w:rsid w:val="0003224F"/>
    <w:rsid w:val="00042222"/>
    <w:rsid w:val="000428E5"/>
    <w:rsid w:val="000454CF"/>
    <w:rsid w:val="00045A54"/>
    <w:rsid w:val="00051500"/>
    <w:rsid w:val="00054702"/>
    <w:rsid w:val="00055F71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A7156"/>
    <w:rsid w:val="000B2ABB"/>
    <w:rsid w:val="000B382E"/>
    <w:rsid w:val="000C0D23"/>
    <w:rsid w:val="000C42D0"/>
    <w:rsid w:val="000C76E8"/>
    <w:rsid w:val="000D3BB5"/>
    <w:rsid w:val="000D6BB0"/>
    <w:rsid w:val="000D7CF7"/>
    <w:rsid w:val="000E3263"/>
    <w:rsid w:val="000F16AE"/>
    <w:rsid w:val="00101528"/>
    <w:rsid w:val="001079FD"/>
    <w:rsid w:val="00111712"/>
    <w:rsid w:val="00114598"/>
    <w:rsid w:val="001158BB"/>
    <w:rsid w:val="001160BB"/>
    <w:rsid w:val="00116F61"/>
    <w:rsid w:val="00123D60"/>
    <w:rsid w:val="001441E5"/>
    <w:rsid w:val="001505D2"/>
    <w:rsid w:val="00151530"/>
    <w:rsid w:val="001519D3"/>
    <w:rsid w:val="001530E9"/>
    <w:rsid w:val="00164473"/>
    <w:rsid w:val="00164965"/>
    <w:rsid w:val="001732D2"/>
    <w:rsid w:val="001812A9"/>
    <w:rsid w:val="00183D0C"/>
    <w:rsid w:val="00195316"/>
    <w:rsid w:val="001A4B8C"/>
    <w:rsid w:val="001A50D0"/>
    <w:rsid w:val="001B345D"/>
    <w:rsid w:val="001B3518"/>
    <w:rsid w:val="001B4EA8"/>
    <w:rsid w:val="001C06D1"/>
    <w:rsid w:val="001C292F"/>
    <w:rsid w:val="001C4854"/>
    <w:rsid w:val="001C5BA9"/>
    <w:rsid w:val="001D2A59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3971"/>
    <w:rsid w:val="002762D8"/>
    <w:rsid w:val="00286F0E"/>
    <w:rsid w:val="00292938"/>
    <w:rsid w:val="002930BC"/>
    <w:rsid w:val="002A3BF9"/>
    <w:rsid w:val="002A5B01"/>
    <w:rsid w:val="002B2F8B"/>
    <w:rsid w:val="002C0F43"/>
    <w:rsid w:val="002C1535"/>
    <w:rsid w:val="002C3A29"/>
    <w:rsid w:val="002C5496"/>
    <w:rsid w:val="002D179B"/>
    <w:rsid w:val="002D3A00"/>
    <w:rsid w:val="002E3B2B"/>
    <w:rsid w:val="002F1CC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47D00"/>
    <w:rsid w:val="003512B0"/>
    <w:rsid w:val="00355D3B"/>
    <w:rsid w:val="00360B48"/>
    <w:rsid w:val="00365769"/>
    <w:rsid w:val="0037520B"/>
    <w:rsid w:val="00395E36"/>
    <w:rsid w:val="003A35BA"/>
    <w:rsid w:val="003A3B3A"/>
    <w:rsid w:val="003B02BB"/>
    <w:rsid w:val="003B600D"/>
    <w:rsid w:val="003C05F5"/>
    <w:rsid w:val="003C161F"/>
    <w:rsid w:val="003D0FED"/>
    <w:rsid w:val="003D1B06"/>
    <w:rsid w:val="003D6132"/>
    <w:rsid w:val="003D7A9F"/>
    <w:rsid w:val="003E0C03"/>
    <w:rsid w:val="003E1E6E"/>
    <w:rsid w:val="003E7028"/>
    <w:rsid w:val="003F1464"/>
    <w:rsid w:val="003F1BB4"/>
    <w:rsid w:val="003F2FB9"/>
    <w:rsid w:val="003F67FD"/>
    <w:rsid w:val="003F7908"/>
    <w:rsid w:val="00401C49"/>
    <w:rsid w:val="00407C9F"/>
    <w:rsid w:val="004154CF"/>
    <w:rsid w:val="00422427"/>
    <w:rsid w:val="0043526A"/>
    <w:rsid w:val="00435E48"/>
    <w:rsid w:val="00436DE1"/>
    <w:rsid w:val="00441C36"/>
    <w:rsid w:val="004450BB"/>
    <w:rsid w:val="00455A00"/>
    <w:rsid w:val="004560B4"/>
    <w:rsid w:val="00456EA9"/>
    <w:rsid w:val="00464E5F"/>
    <w:rsid w:val="00471CCA"/>
    <w:rsid w:val="00474108"/>
    <w:rsid w:val="00476A51"/>
    <w:rsid w:val="00484D4C"/>
    <w:rsid w:val="00485CA5"/>
    <w:rsid w:val="00485DF1"/>
    <w:rsid w:val="004A0948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042C4"/>
    <w:rsid w:val="00505500"/>
    <w:rsid w:val="0051576D"/>
    <w:rsid w:val="00515C3A"/>
    <w:rsid w:val="0052026D"/>
    <w:rsid w:val="00520E31"/>
    <w:rsid w:val="0052778B"/>
    <w:rsid w:val="00542834"/>
    <w:rsid w:val="00544B16"/>
    <w:rsid w:val="00545D35"/>
    <w:rsid w:val="00546AF0"/>
    <w:rsid w:val="00546E36"/>
    <w:rsid w:val="00551EED"/>
    <w:rsid w:val="00554B54"/>
    <w:rsid w:val="005577E8"/>
    <w:rsid w:val="0057040F"/>
    <w:rsid w:val="00572B65"/>
    <w:rsid w:val="005744CC"/>
    <w:rsid w:val="0057506E"/>
    <w:rsid w:val="00580299"/>
    <w:rsid w:val="00586A22"/>
    <w:rsid w:val="005A49AF"/>
    <w:rsid w:val="005A7262"/>
    <w:rsid w:val="005A77C6"/>
    <w:rsid w:val="005A7FC1"/>
    <w:rsid w:val="005B43A2"/>
    <w:rsid w:val="005B4A75"/>
    <w:rsid w:val="005C308B"/>
    <w:rsid w:val="005D3CD5"/>
    <w:rsid w:val="005D7F92"/>
    <w:rsid w:val="005E1B08"/>
    <w:rsid w:val="005E3137"/>
    <w:rsid w:val="005E6B1C"/>
    <w:rsid w:val="005F6530"/>
    <w:rsid w:val="005F68DC"/>
    <w:rsid w:val="006133F3"/>
    <w:rsid w:val="00616432"/>
    <w:rsid w:val="00617A2E"/>
    <w:rsid w:val="00621AE2"/>
    <w:rsid w:val="00633FAD"/>
    <w:rsid w:val="00636BEE"/>
    <w:rsid w:val="00641EC5"/>
    <w:rsid w:val="00644B49"/>
    <w:rsid w:val="0064692E"/>
    <w:rsid w:val="006530BB"/>
    <w:rsid w:val="00654859"/>
    <w:rsid w:val="00656CA8"/>
    <w:rsid w:val="00664FA2"/>
    <w:rsid w:val="00665682"/>
    <w:rsid w:val="00667152"/>
    <w:rsid w:val="00671786"/>
    <w:rsid w:val="00671B8C"/>
    <w:rsid w:val="006739A2"/>
    <w:rsid w:val="00676C7B"/>
    <w:rsid w:val="00681249"/>
    <w:rsid w:val="0069046D"/>
    <w:rsid w:val="006910A3"/>
    <w:rsid w:val="00693EE5"/>
    <w:rsid w:val="00695AE4"/>
    <w:rsid w:val="00696289"/>
    <w:rsid w:val="006A46F8"/>
    <w:rsid w:val="006A69A0"/>
    <w:rsid w:val="006B21A4"/>
    <w:rsid w:val="006B5CA9"/>
    <w:rsid w:val="006B79FA"/>
    <w:rsid w:val="006C0576"/>
    <w:rsid w:val="006D03F0"/>
    <w:rsid w:val="006D3F98"/>
    <w:rsid w:val="006D6A77"/>
    <w:rsid w:val="006E052F"/>
    <w:rsid w:val="006F784E"/>
    <w:rsid w:val="007000C5"/>
    <w:rsid w:val="00704022"/>
    <w:rsid w:val="00705043"/>
    <w:rsid w:val="00716F70"/>
    <w:rsid w:val="00717D2C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14AB"/>
    <w:rsid w:val="0078293F"/>
    <w:rsid w:val="00784E69"/>
    <w:rsid w:val="00786ABB"/>
    <w:rsid w:val="0079248C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77F"/>
    <w:rsid w:val="00801969"/>
    <w:rsid w:val="008059BD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650A0"/>
    <w:rsid w:val="00870E31"/>
    <w:rsid w:val="008734AE"/>
    <w:rsid w:val="00874EAC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C7F3A"/>
    <w:rsid w:val="008D1407"/>
    <w:rsid w:val="008E03E3"/>
    <w:rsid w:val="008E425C"/>
    <w:rsid w:val="008E4AA5"/>
    <w:rsid w:val="008E54DD"/>
    <w:rsid w:val="008E5D07"/>
    <w:rsid w:val="008F021C"/>
    <w:rsid w:val="008F18CA"/>
    <w:rsid w:val="008F2570"/>
    <w:rsid w:val="008F580C"/>
    <w:rsid w:val="0090636A"/>
    <w:rsid w:val="0090722A"/>
    <w:rsid w:val="00911C79"/>
    <w:rsid w:val="00916E29"/>
    <w:rsid w:val="00920E79"/>
    <w:rsid w:val="00932BEB"/>
    <w:rsid w:val="00943FB4"/>
    <w:rsid w:val="00944C65"/>
    <w:rsid w:val="00953A28"/>
    <w:rsid w:val="00957828"/>
    <w:rsid w:val="00960093"/>
    <w:rsid w:val="00962F9B"/>
    <w:rsid w:val="00971A09"/>
    <w:rsid w:val="009836F7"/>
    <w:rsid w:val="0098499A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A00CCD"/>
    <w:rsid w:val="00A051A1"/>
    <w:rsid w:val="00A12542"/>
    <w:rsid w:val="00A16CF6"/>
    <w:rsid w:val="00A2755E"/>
    <w:rsid w:val="00A31BB4"/>
    <w:rsid w:val="00A31E6A"/>
    <w:rsid w:val="00A327A7"/>
    <w:rsid w:val="00A33B86"/>
    <w:rsid w:val="00A33C40"/>
    <w:rsid w:val="00A40B78"/>
    <w:rsid w:val="00A533F6"/>
    <w:rsid w:val="00A578B1"/>
    <w:rsid w:val="00A61B05"/>
    <w:rsid w:val="00A65BAD"/>
    <w:rsid w:val="00A77B84"/>
    <w:rsid w:val="00A80EBD"/>
    <w:rsid w:val="00A96581"/>
    <w:rsid w:val="00A97BB7"/>
    <w:rsid w:val="00AA1E26"/>
    <w:rsid w:val="00AC27F4"/>
    <w:rsid w:val="00AC5DBD"/>
    <w:rsid w:val="00AD5726"/>
    <w:rsid w:val="00AE0899"/>
    <w:rsid w:val="00AE096D"/>
    <w:rsid w:val="00AE2F61"/>
    <w:rsid w:val="00AE34F7"/>
    <w:rsid w:val="00AE48E1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43AB2"/>
    <w:rsid w:val="00B44DF7"/>
    <w:rsid w:val="00B54339"/>
    <w:rsid w:val="00B6152C"/>
    <w:rsid w:val="00B63CB9"/>
    <w:rsid w:val="00B70643"/>
    <w:rsid w:val="00B7309C"/>
    <w:rsid w:val="00B84286"/>
    <w:rsid w:val="00B8507C"/>
    <w:rsid w:val="00B859BF"/>
    <w:rsid w:val="00B87820"/>
    <w:rsid w:val="00B96CC3"/>
    <w:rsid w:val="00BA78B7"/>
    <w:rsid w:val="00BC38E6"/>
    <w:rsid w:val="00BC4338"/>
    <w:rsid w:val="00BC491B"/>
    <w:rsid w:val="00BC6410"/>
    <w:rsid w:val="00BC7EBE"/>
    <w:rsid w:val="00BD3D5C"/>
    <w:rsid w:val="00BD538F"/>
    <w:rsid w:val="00BD6901"/>
    <w:rsid w:val="00BD748E"/>
    <w:rsid w:val="00BD7743"/>
    <w:rsid w:val="00BE1614"/>
    <w:rsid w:val="00BE6539"/>
    <w:rsid w:val="00BF037B"/>
    <w:rsid w:val="00C01F63"/>
    <w:rsid w:val="00C03D12"/>
    <w:rsid w:val="00C0669D"/>
    <w:rsid w:val="00C17CC0"/>
    <w:rsid w:val="00C2082D"/>
    <w:rsid w:val="00C23646"/>
    <w:rsid w:val="00C264F2"/>
    <w:rsid w:val="00C34174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7371"/>
    <w:rsid w:val="00C83005"/>
    <w:rsid w:val="00C8549A"/>
    <w:rsid w:val="00C95A0D"/>
    <w:rsid w:val="00C97381"/>
    <w:rsid w:val="00CA0A04"/>
    <w:rsid w:val="00CA7FFC"/>
    <w:rsid w:val="00CB4A08"/>
    <w:rsid w:val="00CB51D3"/>
    <w:rsid w:val="00CB654E"/>
    <w:rsid w:val="00CC7839"/>
    <w:rsid w:val="00CD01F5"/>
    <w:rsid w:val="00CE4A88"/>
    <w:rsid w:val="00CE7F84"/>
    <w:rsid w:val="00CF1A9A"/>
    <w:rsid w:val="00D01D04"/>
    <w:rsid w:val="00D03085"/>
    <w:rsid w:val="00D06292"/>
    <w:rsid w:val="00D13214"/>
    <w:rsid w:val="00D17951"/>
    <w:rsid w:val="00D17CB4"/>
    <w:rsid w:val="00D3005B"/>
    <w:rsid w:val="00D304A6"/>
    <w:rsid w:val="00D308E4"/>
    <w:rsid w:val="00D35FEE"/>
    <w:rsid w:val="00D3702E"/>
    <w:rsid w:val="00D423EB"/>
    <w:rsid w:val="00D450E0"/>
    <w:rsid w:val="00D53187"/>
    <w:rsid w:val="00D54582"/>
    <w:rsid w:val="00D64923"/>
    <w:rsid w:val="00D65BEB"/>
    <w:rsid w:val="00D75E63"/>
    <w:rsid w:val="00D7726F"/>
    <w:rsid w:val="00D77E47"/>
    <w:rsid w:val="00D80BDD"/>
    <w:rsid w:val="00D86DE0"/>
    <w:rsid w:val="00D901B3"/>
    <w:rsid w:val="00D9335A"/>
    <w:rsid w:val="00D93A9D"/>
    <w:rsid w:val="00D959C2"/>
    <w:rsid w:val="00DA465B"/>
    <w:rsid w:val="00DB1FF3"/>
    <w:rsid w:val="00DC4BD0"/>
    <w:rsid w:val="00DD2927"/>
    <w:rsid w:val="00DD6346"/>
    <w:rsid w:val="00DE2813"/>
    <w:rsid w:val="00DE3C73"/>
    <w:rsid w:val="00DF097D"/>
    <w:rsid w:val="00DF3069"/>
    <w:rsid w:val="00DF30B5"/>
    <w:rsid w:val="00E01BA9"/>
    <w:rsid w:val="00E04940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54F5D"/>
    <w:rsid w:val="00E566FC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303"/>
    <w:rsid w:val="00EA60DC"/>
    <w:rsid w:val="00ED028B"/>
    <w:rsid w:val="00ED11E3"/>
    <w:rsid w:val="00ED2BAF"/>
    <w:rsid w:val="00ED3E67"/>
    <w:rsid w:val="00ED7F93"/>
    <w:rsid w:val="00EE14C6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2D57"/>
    <w:rsid w:val="00F31CD0"/>
    <w:rsid w:val="00F343A6"/>
    <w:rsid w:val="00F343D4"/>
    <w:rsid w:val="00F35515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1C79"/>
    <w:rsid w:val="00F93DF3"/>
    <w:rsid w:val="00FB1404"/>
    <w:rsid w:val="00FB3A5F"/>
    <w:rsid w:val="00FC0202"/>
    <w:rsid w:val="00FD0A54"/>
    <w:rsid w:val="00FD2732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9CD490-3EE1-4C1C-ADAD-2038FBF4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24</cp:revision>
  <cp:lastPrinted>2025-05-15T10:05:00Z</cp:lastPrinted>
  <dcterms:created xsi:type="dcterms:W3CDTF">2025-05-21T09:46:00Z</dcterms:created>
  <dcterms:modified xsi:type="dcterms:W3CDTF">2025-06-23T09:05:00Z</dcterms:modified>
</cp:coreProperties>
</file>